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4536"/>
          <w:tab w:val="left" w:pos="4820"/>
          <w:tab w:val="left" w:pos="9072"/>
        </w:tabs>
      </w:pPr>
      <w:bookmarkStart w:id="0" w:name="_GoBack"/>
      <w:bookmarkEnd w:id="0"/>
      <w:r>
        <w:t xml:space="preserve">Gemeinde: </w:t>
      </w:r>
      <w:r>
        <w:rPr>
          <w:u w:val="single"/>
        </w:rPr>
        <w:fldChar w:fldCharType="begin">
          <w:ffData>
            <w:name w:val="Text7"/>
            <w:enabled/>
            <w:calcOnExit w:val="0"/>
            <w:textInput/>
          </w:ffData>
        </w:fldChar>
      </w:r>
      <w:bookmarkStart w:id="1" w:name="Text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
      <w:r>
        <w:rPr>
          <w:u w:val="single"/>
        </w:rPr>
        <w:tab/>
      </w:r>
      <w:r>
        <w:tab/>
        <w:t xml:space="preserve">Gem.-Schlüsselzahl.:_ _ _ _ _ _ _ _ _ _ </w:t>
      </w:r>
    </w:p>
    <w:p>
      <w:pPr>
        <w:tabs>
          <w:tab w:val="left" w:pos="4536"/>
          <w:tab w:val="left" w:pos="4820"/>
          <w:tab w:val="left" w:pos="9072"/>
        </w:tabs>
      </w:pPr>
    </w:p>
    <w:p>
      <w:pPr>
        <w:tabs>
          <w:tab w:val="left" w:pos="4536"/>
          <w:tab w:val="left" w:pos="4820"/>
          <w:tab w:val="left" w:pos="9072"/>
        </w:tabs>
      </w:pPr>
    </w:p>
    <w:p>
      <w:pPr>
        <w:tabs>
          <w:tab w:val="left" w:pos="4820"/>
          <w:tab w:val="left" w:pos="6804"/>
          <w:tab w:val="left" w:pos="7088"/>
          <w:tab w:val="left" w:pos="9072"/>
        </w:tabs>
        <w:spacing w:after="240"/>
      </w:pPr>
    </w:p>
    <w:p>
      <w:pPr>
        <w:tabs>
          <w:tab w:val="left" w:pos="4820"/>
          <w:tab w:val="right" w:pos="9072"/>
        </w:tabs>
      </w:pPr>
      <w:r>
        <w:tab/>
      </w:r>
      <w:r>
        <w:rPr>
          <w:b/>
        </w:rPr>
        <w:t>Datum:</w:t>
      </w:r>
      <w:r>
        <w:rPr>
          <w:b/>
        </w:rPr>
        <w:tab/>
      </w:r>
      <w:bookmarkStart w:id="2" w:name="Text2"/>
      <w:r>
        <w:rPr>
          <w:b/>
          <w:spacing w:val="40"/>
        </w:rPr>
        <w:fldChar w:fldCharType="begin">
          <w:ffData>
            <w:name w:val="Text2"/>
            <w:enabled/>
            <w:calcOnExit w:val="0"/>
            <w:textInput>
              <w:maxLength w:val="2"/>
            </w:textInput>
          </w:ffData>
        </w:fldChar>
      </w:r>
      <w:r>
        <w:rPr>
          <w:b/>
          <w:spacing w:val="40"/>
        </w:rPr>
        <w:instrText xml:space="preserve"> FORMTEXT </w:instrText>
      </w:r>
      <w:r>
        <w:rPr>
          <w:b/>
          <w:spacing w:val="40"/>
        </w:rPr>
      </w:r>
      <w:r>
        <w:rPr>
          <w:b/>
          <w:spacing w:val="40"/>
        </w:rPr>
        <w:fldChar w:fldCharType="separate"/>
      </w:r>
      <w:r>
        <w:rPr>
          <w:b/>
          <w:noProof/>
          <w:spacing w:val="40"/>
        </w:rPr>
        <w:t> </w:t>
      </w:r>
      <w:r>
        <w:rPr>
          <w:b/>
          <w:noProof/>
          <w:spacing w:val="40"/>
        </w:rPr>
        <w:t> </w:t>
      </w:r>
      <w:r>
        <w:rPr>
          <w:b/>
          <w:spacing w:val="40"/>
        </w:rPr>
        <w:fldChar w:fldCharType="end"/>
      </w:r>
      <w:bookmarkEnd w:id="2"/>
      <w:r>
        <w:rPr>
          <w:b/>
        </w:rPr>
        <w:t>.</w:t>
      </w:r>
      <w:bookmarkStart w:id="3" w:name="Text3"/>
      <w:r>
        <w:rPr>
          <w:b/>
          <w:spacing w:val="40"/>
        </w:rPr>
        <w:fldChar w:fldCharType="begin">
          <w:ffData>
            <w:name w:val="Text3"/>
            <w:enabled/>
            <w:calcOnExit w:val="0"/>
            <w:textInput>
              <w:maxLength w:val="2"/>
            </w:textInput>
          </w:ffData>
        </w:fldChar>
      </w:r>
      <w:r>
        <w:rPr>
          <w:b/>
          <w:spacing w:val="40"/>
        </w:rPr>
        <w:instrText xml:space="preserve"> FORMTEXT </w:instrText>
      </w:r>
      <w:r>
        <w:rPr>
          <w:b/>
          <w:spacing w:val="40"/>
        </w:rPr>
      </w:r>
      <w:r>
        <w:rPr>
          <w:b/>
          <w:spacing w:val="40"/>
        </w:rPr>
        <w:fldChar w:fldCharType="separate"/>
      </w:r>
      <w:r>
        <w:rPr>
          <w:b/>
          <w:noProof/>
          <w:spacing w:val="40"/>
        </w:rPr>
        <w:t> </w:t>
      </w:r>
      <w:r>
        <w:rPr>
          <w:b/>
          <w:noProof/>
          <w:spacing w:val="40"/>
        </w:rPr>
        <w:t> </w:t>
      </w:r>
      <w:r>
        <w:rPr>
          <w:b/>
          <w:spacing w:val="40"/>
        </w:rPr>
        <w:fldChar w:fldCharType="end"/>
      </w:r>
      <w:bookmarkEnd w:id="3"/>
      <w:r>
        <w:rPr>
          <w:b/>
        </w:rPr>
        <w:t>.2025</w:t>
      </w:r>
    </w:p>
    <w:p>
      <w:pPr>
        <w:tabs>
          <w:tab w:val="left" w:pos="4820"/>
          <w:tab w:val="left" w:pos="6804"/>
          <w:tab w:val="left" w:pos="7088"/>
          <w:tab w:val="left" w:pos="9072"/>
        </w:tabs>
      </w:pPr>
      <w:r>
        <w:rPr>
          <w:szCs w:val="24"/>
        </w:rPr>
        <w:t>LANUV NRW</w:t>
      </w:r>
    </w:p>
    <w:p>
      <w:pPr>
        <w:tabs>
          <w:tab w:val="left" w:pos="4820"/>
          <w:tab w:val="left" w:pos="6946"/>
          <w:tab w:val="left" w:pos="9072"/>
        </w:tabs>
        <w:rPr>
          <w:u w:val="single"/>
        </w:rPr>
      </w:pPr>
      <w:r>
        <w:t>Fachgebiet 58.2</w:t>
      </w:r>
      <w:r>
        <w:tab/>
      </w:r>
      <w:r>
        <w:rPr>
          <w:b/>
        </w:rPr>
        <w:t>Az.:</w:t>
      </w:r>
      <w:r>
        <w:rPr>
          <w:b/>
        </w:rPr>
        <w:tab/>
      </w:r>
      <w:bookmarkStart w:id="4" w:name="Text4"/>
      <w:r>
        <w:rPr>
          <w:u w:val="single"/>
        </w:rPr>
        <w:fldChar w:fldCharType="begin">
          <w:ffData>
            <w:name w:val="Text4"/>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
      <w:r>
        <w:rPr>
          <w:u w:val="single"/>
        </w:rPr>
        <w:tab/>
      </w:r>
    </w:p>
    <w:p>
      <w:pPr>
        <w:tabs>
          <w:tab w:val="left" w:pos="4820"/>
          <w:tab w:val="left" w:pos="6946"/>
          <w:tab w:val="left" w:pos="9072"/>
        </w:tabs>
      </w:pPr>
      <w:r>
        <w:rPr>
          <w:szCs w:val="24"/>
        </w:rPr>
        <w:t>Postfach 10 10 52</w:t>
      </w:r>
    </w:p>
    <w:p>
      <w:pPr>
        <w:tabs>
          <w:tab w:val="left" w:pos="4820"/>
          <w:tab w:val="left" w:pos="5812"/>
          <w:tab w:val="left" w:pos="6804"/>
          <w:tab w:val="left" w:pos="7088"/>
          <w:tab w:val="right" w:pos="7797"/>
          <w:tab w:val="left" w:pos="9072"/>
        </w:tabs>
      </w:pPr>
      <w:r>
        <w:t>45610 Recklinghausen</w:t>
      </w:r>
      <w:r>
        <w:tab/>
      </w:r>
      <w:r>
        <w:rPr>
          <w:b/>
          <w:sz w:val="22"/>
          <w:szCs w:val="22"/>
        </w:rPr>
        <w:t>Ansprechpartner / in:</w:t>
      </w:r>
      <w:r>
        <w:rPr>
          <w:b/>
        </w:rPr>
        <w:tab/>
      </w:r>
      <w:r>
        <w:rPr>
          <w:u w:val="single"/>
        </w:rPr>
        <w:t>_________</w:t>
      </w:r>
      <w:r>
        <w:rPr>
          <w:u w:val="single"/>
        </w:rPr>
        <w:tab/>
      </w:r>
    </w:p>
    <w:p>
      <w:pPr>
        <w:tabs>
          <w:tab w:val="left" w:pos="4820"/>
          <w:tab w:val="left" w:pos="5812"/>
          <w:tab w:val="left" w:pos="6804"/>
          <w:tab w:val="left" w:pos="7088"/>
          <w:tab w:val="right" w:pos="7797"/>
          <w:tab w:val="left" w:pos="9072"/>
        </w:tabs>
      </w:pPr>
    </w:p>
    <w:p>
      <w:pPr>
        <w:tabs>
          <w:tab w:val="left" w:pos="4820"/>
          <w:tab w:val="left" w:pos="6946"/>
          <w:tab w:val="left" w:pos="9072"/>
        </w:tabs>
        <w:rPr>
          <w:b/>
        </w:rPr>
      </w:pPr>
      <w:r>
        <w:tab/>
      </w:r>
      <w:r>
        <w:rPr>
          <w:b/>
        </w:rPr>
        <w:t>Tel.-Nr.:</w:t>
      </w:r>
      <w:r>
        <w:rPr>
          <w:b/>
        </w:rPr>
        <w:tab/>
      </w:r>
      <w:r>
        <w:rPr>
          <w:u w:val="single"/>
        </w:rPr>
        <w:fldChar w:fldCharType="begin">
          <w:ffData>
            <w:name w:val="Text4"/>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pPr>
        <w:tabs>
          <w:tab w:val="left" w:pos="4820"/>
          <w:tab w:val="left" w:pos="6804"/>
          <w:tab w:val="left" w:pos="7088"/>
        </w:tabs>
        <w:rPr>
          <w:b/>
        </w:rPr>
      </w:pPr>
    </w:p>
    <w:p>
      <w:pPr>
        <w:rPr>
          <w:sz w:val="22"/>
        </w:rPr>
      </w:pPr>
      <w:r>
        <w:rPr>
          <w:b/>
          <w:sz w:val="22"/>
        </w:rPr>
        <w:t xml:space="preserve">Abgabeerklärung </w:t>
      </w:r>
      <w:r>
        <w:rPr>
          <w:sz w:val="22"/>
        </w:rPr>
        <w:t xml:space="preserve">gem. § 11 Abs. 2 AbwAG in Verbindung mit § 10 AbwAG NRW für das </w:t>
      </w:r>
      <w:proofErr w:type="gramStart"/>
      <w:r>
        <w:rPr>
          <w:sz w:val="22"/>
        </w:rPr>
        <w:t xml:space="preserve">Jahr  </w:t>
      </w:r>
      <w:r>
        <w:rPr>
          <w:b/>
          <w:sz w:val="28"/>
        </w:rPr>
        <w:t>2024</w:t>
      </w:r>
      <w:proofErr w:type="gramEnd"/>
      <w:r>
        <w:rPr>
          <w:b/>
          <w:sz w:val="28"/>
        </w:rPr>
        <w:t xml:space="preserve">  </w:t>
      </w:r>
      <w:r>
        <w:rPr>
          <w:sz w:val="22"/>
        </w:rPr>
        <w:t>für die an Stelle der Kleineinleiter zu zahlende Abgabe (§§ 8, 9 Abs. 2 AbwAG, § 8 Abs. 1 AbwAG NRW)</w:t>
      </w:r>
    </w:p>
    <w:p>
      <w:pPr>
        <w:rPr>
          <w:sz w:val="22"/>
        </w:rPr>
      </w:pPr>
      <w:r>
        <w:rPr>
          <w:sz w:val="22"/>
        </w:rPr>
        <w:t>Die Abgabeerklärung gilt für das gesamte Gemeindegebiet</w:t>
      </w:r>
      <w:r>
        <w:rPr>
          <w:sz w:val="22"/>
        </w:rPr>
        <w:br/>
      </w:r>
    </w:p>
    <w:tbl>
      <w:tblPr>
        <w:tblW w:w="907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804"/>
        <w:gridCol w:w="2270"/>
      </w:tblGrid>
      <w:tr>
        <w:tc>
          <w:tcPr>
            <w:tcW w:w="6804" w:type="dxa"/>
            <w:tcBorders>
              <w:top w:val="single" w:sz="6" w:space="0" w:color="auto"/>
              <w:left w:val="single" w:sz="6" w:space="0" w:color="auto"/>
              <w:bottom w:val="single" w:sz="6" w:space="0" w:color="auto"/>
              <w:right w:val="single" w:sz="6" w:space="0" w:color="auto"/>
            </w:tcBorders>
          </w:tcPr>
          <w:p>
            <w:pPr>
              <w:spacing w:line="-240" w:lineRule="auto"/>
              <w:rPr>
                <w:sz w:val="20"/>
              </w:rPr>
            </w:pPr>
          </w:p>
        </w:tc>
        <w:tc>
          <w:tcPr>
            <w:tcW w:w="2270" w:type="dxa"/>
            <w:tcBorders>
              <w:top w:val="single" w:sz="6" w:space="0" w:color="auto"/>
              <w:left w:val="single" w:sz="6" w:space="0" w:color="auto"/>
              <w:bottom w:val="single" w:sz="6" w:space="0" w:color="auto"/>
              <w:right w:val="single" w:sz="6" w:space="0" w:color="auto"/>
            </w:tcBorders>
          </w:tcPr>
          <w:p>
            <w:pPr>
              <w:spacing w:line="-240" w:lineRule="auto"/>
              <w:ind w:right="-391"/>
              <w:rPr>
                <w:sz w:val="18"/>
              </w:rPr>
            </w:pPr>
            <w:r>
              <w:rPr>
                <w:sz w:val="18"/>
              </w:rPr>
              <w:t xml:space="preserve">Anzahl zum </w:t>
            </w:r>
            <w:r>
              <w:rPr>
                <w:b/>
                <w:sz w:val="18"/>
              </w:rPr>
              <w:t>31.12.2024</w:t>
            </w:r>
          </w:p>
        </w:tc>
      </w:tr>
      <w:tr>
        <w:tc>
          <w:tcPr>
            <w:tcW w:w="6804" w:type="dxa"/>
            <w:tcBorders>
              <w:top w:val="single" w:sz="6" w:space="0" w:color="auto"/>
              <w:left w:val="single" w:sz="6" w:space="0" w:color="auto"/>
              <w:bottom w:val="single" w:sz="6" w:space="0" w:color="auto"/>
              <w:right w:val="single" w:sz="6" w:space="0" w:color="auto"/>
            </w:tcBorders>
          </w:tcPr>
          <w:p>
            <w:pPr>
              <w:spacing w:line="-240" w:lineRule="auto"/>
              <w:rPr>
                <w:sz w:val="20"/>
              </w:rPr>
            </w:pPr>
            <w:r>
              <w:rPr>
                <w:sz w:val="20"/>
              </w:rPr>
              <w:t>Einwohner insgesamt (</w:t>
            </w:r>
            <w:r>
              <w:rPr>
                <w:b/>
                <w:sz w:val="20"/>
              </w:rPr>
              <w:t>1. Wohnsitz</w:t>
            </w:r>
            <w:r>
              <w:rPr>
                <w:sz w:val="20"/>
              </w:rPr>
              <w:t>)</w:t>
            </w:r>
          </w:p>
        </w:tc>
        <w:tc>
          <w:tcPr>
            <w:tcW w:w="2270" w:type="dxa"/>
            <w:tcBorders>
              <w:top w:val="single" w:sz="6" w:space="0" w:color="auto"/>
              <w:left w:val="single" w:sz="6" w:space="0" w:color="auto"/>
              <w:bottom w:val="single" w:sz="6" w:space="0" w:color="auto"/>
              <w:right w:val="single" w:sz="6" w:space="0" w:color="auto"/>
            </w:tcBorders>
          </w:tcPr>
          <w:p>
            <w:pPr>
              <w:spacing w:line="-240" w:lineRule="auto"/>
              <w:rPr>
                <w:sz w:val="18"/>
              </w:rPr>
            </w:pPr>
            <w:r>
              <w:rPr>
                <w:sz w:val="18"/>
              </w:rPr>
              <w:t xml:space="preserve">a) </w:t>
            </w:r>
            <w:bookmarkStart w:id="5" w:name="Text5"/>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
          </w:p>
        </w:tc>
      </w:tr>
      <w:tr>
        <w:tc>
          <w:tcPr>
            <w:tcW w:w="6804" w:type="dxa"/>
            <w:tcBorders>
              <w:top w:val="single" w:sz="6" w:space="0" w:color="auto"/>
              <w:left w:val="single" w:sz="6" w:space="0" w:color="auto"/>
              <w:bottom w:val="single" w:sz="6" w:space="0" w:color="auto"/>
              <w:right w:val="single" w:sz="6" w:space="0" w:color="auto"/>
            </w:tcBorders>
          </w:tcPr>
          <w:p>
            <w:pPr>
              <w:spacing w:line="-240" w:lineRule="auto"/>
              <w:rPr>
                <w:sz w:val="20"/>
              </w:rPr>
            </w:pPr>
            <w:r>
              <w:rPr>
                <w:sz w:val="20"/>
              </w:rPr>
              <w:t>An die Kanalisation angeschlossene Einwohner, s. umseitige Auflistung</w:t>
            </w:r>
          </w:p>
          <w:p>
            <w:pPr>
              <w:spacing w:line="-240" w:lineRule="auto"/>
              <w:rPr>
                <w:sz w:val="20"/>
              </w:rPr>
            </w:pPr>
            <w:r>
              <w:rPr>
                <w:sz w:val="20"/>
              </w:rPr>
              <w:t xml:space="preserve">(KA, BMK - </w:t>
            </w:r>
            <w:r>
              <w:rPr>
                <w:b/>
                <w:sz w:val="20"/>
              </w:rPr>
              <w:t>Bitte</w:t>
            </w:r>
            <w:r>
              <w:rPr>
                <w:sz w:val="20"/>
              </w:rPr>
              <w:t xml:space="preserve"> </w:t>
            </w:r>
            <w:r>
              <w:rPr>
                <w:b/>
                <w:sz w:val="20"/>
              </w:rPr>
              <w:t>unbedingt</w:t>
            </w:r>
            <w:r>
              <w:rPr>
                <w:sz w:val="20"/>
              </w:rPr>
              <w:t xml:space="preserve"> </w:t>
            </w:r>
            <w:r>
              <w:rPr>
                <w:b/>
                <w:sz w:val="20"/>
              </w:rPr>
              <w:t>ausfüllen</w:t>
            </w:r>
            <w:r>
              <w:rPr>
                <w:sz w:val="20"/>
              </w:rPr>
              <w:t>!)</w:t>
            </w:r>
          </w:p>
        </w:tc>
        <w:tc>
          <w:tcPr>
            <w:tcW w:w="2270" w:type="dxa"/>
            <w:tcBorders>
              <w:top w:val="single" w:sz="6" w:space="0" w:color="auto"/>
              <w:left w:val="single" w:sz="6" w:space="0" w:color="auto"/>
              <w:bottom w:val="single" w:sz="6" w:space="0" w:color="auto"/>
              <w:right w:val="single" w:sz="6" w:space="0" w:color="auto"/>
            </w:tcBorders>
          </w:tcPr>
          <w:p>
            <w:pPr>
              <w:spacing w:line="-240" w:lineRule="auto"/>
              <w:rPr>
                <w:sz w:val="18"/>
              </w:rPr>
            </w:pPr>
            <w:r>
              <w:rPr>
                <w:sz w:val="18"/>
              </w:rPr>
              <w:t xml:space="preserve">b) </w:t>
            </w:r>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tc>
          <w:tcPr>
            <w:tcW w:w="6804" w:type="dxa"/>
            <w:tcBorders>
              <w:top w:val="single" w:sz="6" w:space="0" w:color="auto"/>
              <w:left w:val="single" w:sz="6" w:space="0" w:color="auto"/>
              <w:bottom w:val="single" w:sz="6" w:space="0" w:color="auto"/>
              <w:right w:val="single" w:sz="6" w:space="0" w:color="auto"/>
            </w:tcBorders>
          </w:tcPr>
          <w:p>
            <w:pPr>
              <w:spacing w:line="-240" w:lineRule="auto"/>
              <w:rPr>
                <w:sz w:val="20"/>
              </w:rPr>
            </w:pPr>
            <w:r>
              <w:rPr>
                <w:sz w:val="20"/>
              </w:rPr>
              <w:t xml:space="preserve">Einwohner, deren </w:t>
            </w:r>
            <w:r>
              <w:rPr>
                <w:b/>
                <w:sz w:val="20"/>
              </w:rPr>
              <w:t>gesamtes</w:t>
            </w:r>
            <w:r>
              <w:rPr>
                <w:sz w:val="20"/>
              </w:rPr>
              <w:t xml:space="preserve"> Abwasser zu einer öffentlichen Abwasseranlage abgefahren wird ( z.B. aus einer abflusslosen Grube).</w:t>
            </w:r>
          </w:p>
        </w:tc>
        <w:tc>
          <w:tcPr>
            <w:tcW w:w="2270" w:type="dxa"/>
            <w:tcBorders>
              <w:top w:val="single" w:sz="6" w:space="0" w:color="auto"/>
              <w:left w:val="single" w:sz="6" w:space="0" w:color="auto"/>
              <w:bottom w:val="single" w:sz="6" w:space="0" w:color="auto"/>
              <w:right w:val="single" w:sz="6" w:space="0" w:color="auto"/>
            </w:tcBorders>
          </w:tcPr>
          <w:p>
            <w:pPr>
              <w:spacing w:line="-240" w:lineRule="auto"/>
              <w:rPr>
                <w:sz w:val="18"/>
              </w:rPr>
            </w:pPr>
            <w:r>
              <w:rPr>
                <w:sz w:val="18"/>
              </w:rPr>
              <w:t xml:space="preserve">c) </w:t>
            </w:r>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tc>
          <w:tcPr>
            <w:tcW w:w="6804" w:type="dxa"/>
            <w:tcBorders>
              <w:top w:val="single" w:sz="6" w:space="0" w:color="auto"/>
              <w:left w:val="single" w:sz="6" w:space="0" w:color="auto"/>
              <w:bottom w:val="single" w:sz="6" w:space="0" w:color="auto"/>
              <w:right w:val="single" w:sz="6" w:space="0" w:color="auto"/>
            </w:tcBorders>
          </w:tcPr>
          <w:p>
            <w:pPr>
              <w:spacing w:line="-240" w:lineRule="auto"/>
              <w:rPr>
                <w:sz w:val="20"/>
              </w:rPr>
            </w:pPr>
            <w:r>
              <w:rPr>
                <w:sz w:val="20"/>
              </w:rPr>
              <w:t xml:space="preserve">Einwohner, deren </w:t>
            </w:r>
            <w:r>
              <w:rPr>
                <w:b/>
                <w:sz w:val="20"/>
              </w:rPr>
              <w:t>gesamtes</w:t>
            </w:r>
            <w:r>
              <w:rPr>
                <w:sz w:val="20"/>
              </w:rPr>
              <w:t xml:space="preserve"> Abwasser auf landwirtschaftlich, forstwirtschaftlich oder gärtnerisch genutzte Flächen im Rahmen landbaulicher Bodenbehandlung aufgebracht wird.</w:t>
            </w:r>
          </w:p>
        </w:tc>
        <w:tc>
          <w:tcPr>
            <w:tcW w:w="2270" w:type="dxa"/>
            <w:tcBorders>
              <w:top w:val="single" w:sz="6" w:space="0" w:color="auto"/>
              <w:left w:val="single" w:sz="6" w:space="0" w:color="auto"/>
              <w:bottom w:val="single" w:sz="6" w:space="0" w:color="auto"/>
              <w:right w:val="single" w:sz="6" w:space="0" w:color="auto"/>
            </w:tcBorders>
          </w:tcPr>
          <w:p>
            <w:pPr>
              <w:spacing w:line="-240" w:lineRule="auto"/>
              <w:rPr>
                <w:sz w:val="18"/>
              </w:rPr>
            </w:pPr>
            <w:r>
              <w:rPr>
                <w:sz w:val="18"/>
              </w:rPr>
              <w:t xml:space="preserve">d) </w:t>
            </w:r>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trPr>
          <w:trHeight w:hRule="exact" w:val="280"/>
        </w:trPr>
        <w:tc>
          <w:tcPr>
            <w:tcW w:w="6804" w:type="dxa"/>
            <w:tcBorders>
              <w:top w:val="single" w:sz="6" w:space="0" w:color="auto"/>
              <w:left w:val="single" w:sz="6" w:space="0" w:color="auto"/>
              <w:bottom w:val="single" w:sz="6" w:space="0" w:color="auto"/>
              <w:right w:val="single" w:sz="6" w:space="0" w:color="auto"/>
            </w:tcBorders>
          </w:tcPr>
          <w:p>
            <w:pPr>
              <w:spacing w:line="-240" w:lineRule="auto"/>
              <w:rPr>
                <w:sz w:val="20"/>
              </w:rPr>
            </w:pPr>
            <w:r>
              <w:rPr>
                <w:sz w:val="20"/>
              </w:rPr>
              <w:t>Zahl der Kleineinleiter   a - ( b + c + d )</w:t>
            </w:r>
          </w:p>
        </w:tc>
        <w:tc>
          <w:tcPr>
            <w:tcW w:w="2270" w:type="dxa"/>
            <w:tcBorders>
              <w:top w:val="single" w:sz="6" w:space="0" w:color="auto"/>
              <w:left w:val="single" w:sz="6" w:space="0" w:color="auto"/>
              <w:bottom w:val="single" w:sz="6" w:space="0" w:color="auto"/>
              <w:right w:val="single" w:sz="6" w:space="0" w:color="auto"/>
            </w:tcBorders>
          </w:tcPr>
          <w:p>
            <w:pPr>
              <w:spacing w:line="-240" w:lineRule="auto"/>
              <w:rPr>
                <w:sz w:val="18"/>
              </w:rPr>
            </w:pPr>
            <w:r>
              <w:rPr>
                <w:sz w:val="18"/>
              </w:rPr>
              <w:t xml:space="preserve">e) </w:t>
            </w:r>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tc>
          <w:tcPr>
            <w:tcW w:w="6804" w:type="dxa"/>
            <w:tcBorders>
              <w:top w:val="single" w:sz="6" w:space="0" w:color="auto"/>
              <w:left w:val="single" w:sz="6" w:space="0" w:color="auto"/>
              <w:bottom w:val="single" w:sz="6" w:space="0" w:color="auto"/>
              <w:right w:val="single" w:sz="6" w:space="0" w:color="auto"/>
            </w:tcBorders>
          </w:tcPr>
          <w:p>
            <w:pPr>
              <w:spacing w:line="-240" w:lineRule="auto"/>
              <w:rPr>
                <w:sz w:val="20"/>
              </w:rPr>
            </w:pPr>
            <w:r>
              <w:rPr>
                <w:sz w:val="20"/>
              </w:rPr>
              <w:t xml:space="preserve">Einwohner, deren Abwasser in einer den </w:t>
            </w:r>
            <w:r>
              <w:rPr>
                <w:b/>
                <w:sz w:val="20"/>
              </w:rPr>
              <w:t>allgemein anerkannten Regeln der Technik</w:t>
            </w:r>
            <w:r>
              <w:rPr>
                <w:sz w:val="20"/>
              </w:rPr>
              <w:t xml:space="preserve"> entsprechenden Abwasserbehandlungsanlage behandelt wird und deren Fäkalschlamm durch die Gemeinde entsorgt (§ 8 Abs. 1 AbwAG NRW) bzw. auf Veranlassung des Betreibers durch eine Fachfirma oder Betrieb entsorgt wird.</w:t>
            </w:r>
          </w:p>
        </w:tc>
        <w:tc>
          <w:tcPr>
            <w:tcW w:w="2270" w:type="dxa"/>
            <w:tcBorders>
              <w:top w:val="single" w:sz="6" w:space="0" w:color="auto"/>
              <w:left w:val="single" w:sz="6" w:space="0" w:color="auto"/>
              <w:bottom w:val="single" w:sz="6" w:space="0" w:color="auto"/>
              <w:right w:val="single" w:sz="6" w:space="0" w:color="auto"/>
            </w:tcBorders>
          </w:tcPr>
          <w:p>
            <w:pPr>
              <w:spacing w:line="-240" w:lineRule="auto"/>
              <w:rPr>
                <w:sz w:val="18"/>
              </w:rPr>
            </w:pPr>
            <w:r>
              <w:rPr>
                <w:sz w:val="18"/>
              </w:rPr>
              <w:t xml:space="preserve">f) </w:t>
            </w:r>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tc>
          <w:tcPr>
            <w:tcW w:w="6804" w:type="dxa"/>
            <w:tcBorders>
              <w:top w:val="single" w:sz="6" w:space="0" w:color="auto"/>
              <w:left w:val="single" w:sz="6" w:space="0" w:color="auto"/>
              <w:bottom w:val="single" w:sz="6" w:space="0" w:color="auto"/>
              <w:right w:val="single" w:sz="6" w:space="0" w:color="auto"/>
            </w:tcBorders>
          </w:tcPr>
          <w:p>
            <w:pPr>
              <w:spacing w:line="-240" w:lineRule="auto"/>
              <w:ind w:right="-70"/>
              <w:rPr>
                <w:sz w:val="20"/>
              </w:rPr>
            </w:pPr>
            <w:r>
              <w:rPr>
                <w:sz w:val="20"/>
              </w:rPr>
              <w:t xml:space="preserve">Einwohner, deren Abwasser in einer den </w:t>
            </w:r>
            <w:r>
              <w:rPr>
                <w:b/>
                <w:sz w:val="20"/>
              </w:rPr>
              <w:t>allgemein anerkannten Regeln der Technik</w:t>
            </w:r>
            <w:r>
              <w:rPr>
                <w:sz w:val="20"/>
              </w:rPr>
              <w:t xml:space="preserve"> entsprechenden Abwasserbehandlungsanlage eines landwirtschaftlichen Betriebes behandelt wird. Voraussetzung ist ferner, dass dem Landwirt die Pflicht zur Beseitigung des Fäkalschlamms gem.</w:t>
            </w:r>
          </w:p>
          <w:p>
            <w:pPr>
              <w:spacing w:line="-240" w:lineRule="auto"/>
              <w:ind w:right="-70"/>
              <w:rPr>
                <w:sz w:val="20"/>
              </w:rPr>
            </w:pPr>
            <w:r>
              <w:rPr>
                <w:sz w:val="20"/>
              </w:rPr>
              <w:t xml:space="preserve"> § 49 Abs. 5 Satz 2 LWG übertragen worden ist.</w:t>
            </w:r>
          </w:p>
        </w:tc>
        <w:tc>
          <w:tcPr>
            <w:tcW w:w="2270" w:type="dxa"/>
            <w:tcBorders>
              <w:top w:val="single" w:sz="6" w:space="0" w:color="auto"/>
              <w:left w:val="single" w:sz="6" w:space="0" w:color="auto"/>
              <w:bottom w:val="single" w:sz="6" w:space="0" w:color="auto"/>
              <w:right w:val="single" w:sz="6" w:space="0" w:color="auto"/>
            </w:tcBorders>
          </w:tcPr>
          <w:p>
            <w:pPr>
              <w:spacing w:line="-240" w:lineRule="auto"/>
              <w:rPr>
                <w:sz w:val="18"/>
              </w:rPr>
            </w:pPr>
            <w:r>
              <w:rPr>
                <w:sz w:val="18"/>
              </w:rPr>
              <w:t xml:space="preserve">g) </w:t>
            </w:r>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tc>
          <w:tcPr>
            <w:tcW w:w="6804" w:type="dxa"/>
            <w:tcBorders>
              <w:top w:val="single" w:sz="6" w:space="0" w:color="auto"/>
              <w:left w:val="single" w:sz="6" w:space="0" w:color="auto"/>
              <w:bottom w:val="single" w:sz="6" w:space="0" w:color="auto"/>
              <w:right w:val="single" w:sz="6" w:space="0" w:color="auto"/>
            </w:tcBorders>
          </w:tcPr>
          <w:p>
            <w:pPr>
              <w:spacing w:line="-240" w:lineRule="auto"/>
              <w:ind w:right="-70"/>
              <w:rPr>
                <w:sz w:val="20"/>
              </w:rPr>
            </w:pPr>
            <w:r>
              <w:rPr>
                <w:b/>
                <w:sz w:val="20"/>
              </w:rPr>
              <w:t>Einwohner, für die eine Kleineinleiterabgabe anfällt</w:t>
            </w:r>
            <w:r>
              <w:rPr>
                <w:sz w:val="20"/>
              </w:rPr>
              <w:t xml:space="preserve">  e - ( f + g )</w:t>
            </w:r>
          </w:p>
        </w:tc>
        <w:tc>
          <w:tcPr>
            <w:tcW w:w="2270" w:type="dxa"/>
            <w:tcBorders>
              <w:top w:val="single" w:sz="6" w:space="0" w:color="auto"/>
              <w:left w:val="single" w:sz="6" w:space="0" w:color="auto"/>
              <w:bottom w:val="single" w:sz="6" w:space="0" w:color="auto"/>
              <w:right w:val="single" w:sz="6" w:space="0" w:color="auto"/>
            </w:tcBorders>
          </w:tcPr>
          <w:p>
            <w:pPr>
              <w:spacing w:line="-240" w:lineRule="auto"/>
              <w:rPr>
                <w:sz w:val="18"/>
              </w:rPr>
            </w:pPr>
            <w:r>
              <w:rPr>
                <w:sz w:val="18"/>
              </w:rPr>
              <w:t xml:space="preserve">h) </w:t>
            </w:r>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bl>
    <w:p>
      <w:pPr>
        <w:tabs>
          <w:tab w:val="left" w:pos="2694"/>
          <w:tab w:val="right" w:pos="8931"/>
        </w:tabs>
        <w:spacing w:before="120" w:after="120"/>
        <w:jc w:val="both"/>
        <w:rPr>
          <w:sz w:val="20"/>
        </w:rPr>
      </w:pPr>
      <w:r>
        <w:rPr>
          <w:b/>
          <w:sz w:val="20"/>
        </w:rPr>
        <w:t>Bescheinigung:</w:t>
      </w:r>
      <w:r>
        <w:rPr>
          <w:sz w:val="20"/>
        </w:rPr>
        <w:t xml:space="preserve"> Der von den Einwohnern unter f) anfallende und durch die Gemeinde entsorgte Fäkalschlamm wird der (den) Kläranlage(n) </w:t>
      </w:r>
      <w:r>
        <w:rPr>
          <w:sz w:val="18"/>
          <w:u w:val="single"/>
        </w:rPr>
        <w:fldChar w:fldCharType="begin">
          <w:ffData>
            <w:name w:val="Text5"/>
            <w:enabled/>
            <w:calcOnExit w:val="0"/>
            <w:textInput/>
          </w:ffData>
        </w:fldChar>
      </w:r>
      <w:r>
        <w:rPr>
          <w:sz w:val="18"/>
          <w:u w:val="single"/>
        </w:rPr>
        <w:instrText xml:space="preserve"> FORMTEXT </w:instrText>
      </w:r>
      <w:r>
        <w:rPr>
          <w:sz w:val="18"/>
          <w:u w:val="single"/>
        </w:rPr>
      </w:r>
      <w:r>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Pr>
          <w:sz w:val="18"/>
          <w:u w:val="single"/>
        </w:rPr>
        <w:fldChar w:fldCharType="end"/>
      </w:r>
      <w:r>
        <w:rPr>
          <w:sz w:val="22"/>
          <w:u w:val="single"/>
        </w:rPr>
        <w:tab/>
      </w:r>
    </w:p>
    <w:p>
      <w:pPr>
        <w:tabs>
          <w:tab w:val="left" w:pos="7513"/>
          <w:tab w:val="right" w:pos="8931"/>
        </w:tabs>
        <w:spacing w:after="120"/>
        <w:jc w:val="both"/>
        <w:rPr>
          <w:sz w:val="20"/>
        </w:rPr>
      </w:pPr>
      <w:r>
        <w:rPr>
          <w:sz w:val="18"/>
          <w:u w:val="single"/>
        </w:rPr>
        <w:fldChar w:fldCharType="begin">
          <w:ffData>
            <w:name w:val="Text5"/>
            <w:enabled/>
            <w:calcOnExit w:val="0"/>
            <w:textInput/>
          </w:ffData>
        </w:fldChar>
      </w:r>
      <w:r>
        <w:rPr>
          <w:sz w:val="18"/>
          <w:u w:val="single"/>
        </w:rPr>
        <w:instrText xml:space="preserve"> FORMTEXT </w:instrText>
      </w:r>
      <w:r>
        <w:rPr>
          <w:sz w:val="18"/>
          <w:u w:val="single"/>
        </w:rPr>
      </w:r>
      <w:r>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Pr>
          <w:sz w:val="18"/>
          <w:u w:val="single"/>
        </w:rPr>
        <w:fldChar w:fldCharType="end"/>
      </w:r>
      <w:r>
        <w:rPr>
          <w:sz w:val="22"/>
          <w:u w:val="single"/>
        </w:rPr>
        <w:tab/>
      </w:r>
      <w:r>
        <w:rPr>
          <w:sz w:val="20"/>
        </w:rPr>
        <w:t xml:space="preserve"> </w:t>
      </w:r>
      <w:r>
        <w:rPr>
          <w:sz w:val="20"/>
        </w:rPr>
        <w:tab/>
        <w:t>zugeführt.</w:t>
      </w:r>
    </w:p>
    <w:p>
      <w:pPr>
        <w:pStyle w:val="Textkrper21"/>
        <w:ind w:left="0"/>
      </w:pPr>
      <w:r>
        <w:t>Die Schlammbeseitigung der übrigen unter f) eingetragenen Einwohner wurde den rechtlichen Vorschriften entsprechend vorgenommen.</w:t>
      </w:r>
    </w:p>
    <w:p>
      <w:pPr>
        <w:tabs>
          <w:tab w:val="left" w:pos="4962"/>
          <w:tab w:val="left" w:pos="6237"/>
        </w:tabs>
        <w:spacing w:after="240"/>
        <w:rPr>
          <w:sz w:val="20"/>
        </w:rPr>
      </w:pPr>
      <w:r>
        <w:rPr>
          <w:sz w:val="20"/>
        </w:rPr>
        <w:t xml:space="preserve">Berechnung der Schadeinheiten: Einwohnerzahl h) </w:t>
      </w:r>
      <w:r>
        <w:rPr>
          <w:sz w:val="20"/>
          <w:u w:val="single"/>
        </w:rPr>
        <w:fldChar w:fldCharType="begin">
          <w:ffData>
            <w:name w:val="Text5"/>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u w:val="single"/>
        </w:rPr>
        <w:tab/>
      </w:r>
      <w:r>
        <w:rPr>
          <w:sz w:val="20"/>
        </w:rPr>
        <w:t xml:space="preserve">: 2 =  </w:t>
      </w:r>
      <w:r>
        <w:rPr>
          <w:sz w:val="20"/>
          <w:u w:val="single"/>
        </w:rPr>
        <w:fldChar w:fldCharType="begin">
          <w:ffData>
            <w:name w:val="Text5"/>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u w:val="single"/>
        </w:rPr>
        <w:tab/>
      </w:r>
      <w:r>
        <w:rPr>
          <w:sz w:val="20"/>
        </w:rPr>
        <w:t xml:space="preserve"> Schadeinheiten</w:t>
      </w:r>
    </w:p>
    <w:p>
      <w:pPr>
        <w:tabs>
          <w:tab w:val="left" w:pos="4962"/>
          <w:tab w:val="left" w:pos="6237"/>
        </w:tabs>
        <w:spacing w:after="120"/>
        <w:rPr>
          <w:sz w:val="20"/>
        </w:rPr>
      </w:pPr>
      <w:bookmarkStart w:id="6" w:name="Text6"/>
      <w:r>
        <w:rPr>
          <w:sz w:val="20"/>
        </w:rPr>
        <w:t>Grundlagen der Einwohnerzahlen:</w:t>
      </w:r>
    </w:p>
    <w:p>
      <w:pPr>
        <w:tabs>
          <w:tab w:val="left" w:pos="851"/>
          <w:tab w:val="left" w:pos="1418"/>
          <w:tab w:val="left" w:pos="2410"/>
          <w:tab w:val="left" w:pos="2977"/>
          <w:tab w:val="left" w:pos="3828"/>
        </w:tabs>
        <w:spacing w:after="120"/>
        <w:rPr>
          <w:sz w:val="20"/>
        </w:rPr>
      </w:pPr>
      <w:r>
        <w:rPr>
          <w:sz w:val="20"/>
        </w:rPr>
        <w:t>ermittelt:</w:t>
      </w:r>
      <w:r>
        <w:rPr>
          <w:sz w:val="20"/>
        </w:rPr>
        <w:tab/>
      </w:r>
      <w:bookmarkStart w:id="7" w:name="Kontrollkästchen1"/>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bookmarkEnd w:id="7"/>
      <w:r>
        <w:rPr>
          <w:sz w:val="20"/>
        </w:rPr>
        <w:tab/>
        <w:t>geschätzt:</w:t>
      </w:r>
      <w:r>
        <w:rPr>
          <w:sz w:val="20"/>
        </w:rPr>
        <w:tab/>
      </w:r>
      <w:bookmarkStart w:id="8" w:name="Kontrollkästchen2"/>
      <w:r>
        <w:rPr>
          <w:sz w:val="20"/>
        </w:rPr>
        <w:fldChar w:fldCharType="begin">
          <w:ffData>
            <w:name w:val="Kontrollkästchen2"/>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bookmarkEnd w:id="8"/>
      <w:r>
        <w:rPr>
          <w:sz w:val="20"/>
        </w:rPr>
        <w:tab/>
        <w:t>beides:</w:t>
      </w:r>
      <w:r>
        <w:rPr>
          <w:sz w:val="20"/>
        </w:rPr>
        <w:tab/>
      </w:r>
      <w:bookmarkStart w:id="9" w:name="Kontrollkästchen3"/>
      <w:r>
        <w:rPr>
          <w:sz w:val="20"/>
        </w:rPr>
        <w:fldChar w:fldCharType="begin">
          <w:ffData>
            <w:name w:val="Kontrollkästchen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bookmarkEnd w:id="9"/>
    </w:p>
    <w:p>
      <w:pPr>
        <w:tabs>
          <w:tab w:val="left" w:pos="8352"/>
        </w:tabs>
        <w:spacing w:after="240"/>
        <w:ind w:right="198"/>
        <w:rPr>
          <w:b/>
          <w:sz w:val="18"/>
          <w:szCs w:val="18"/>
        </w:rPr>
      </w:pPr>
      <w:r>
        <w:rPr>
          <w:b/>
          <w:sz w:val="18"/>
          <w:szCs w:val="18"/>
        </w:rPr>
        <w:t>Sollten Sie über die in diesem Formular abgefragten Angaben hinaus Gesichtspunkte vortragen wollen, die nach Ihrer Auffassung von Bedeutung sein könnten, tragen Sie dies bitte unter Beifügung entsprechender Nachweise und Unterlagen vor.</w:t>
      </w:r>
    </w:p>
    <w:p>
      <w:pPr>
        <w:tabs>
          <w:tab w:val="left" w:pos="1985"/>
          <w:tab w:val="left" w:pos="5103"/>
        </w:tabs>
        <w:rPr>
          <w:sz w:val="22"/>
        </w:rPr>
      </w:pPr>
      <w:r>
        <w:rPr>
          <w:sz w:val="22"/>
          <w:u w:val="single"/>
        </w:rPr>
        <w:fldChar w:fldCharType="begin">
          <w:ffData>
            <w:name w:val="Text6"/>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6"/>
      <w:r>
        <w:rPr>
          <w:sz w:val="22"/>
          <w:u w:val="single"/>
        </w:rPr>
        <w:tab/>
      </w:r>
      <w:r>
        <w:rPr>
          <w:sz w:val="22"/>
        </w:rPr>
        <w:tab/>
        <w:t>____________________________</w:t>
      </w:r>
    </w:p>
    <w:p>
      <w:pPr>
        <w:tabs>
          <w:tab w:val="left" w:pos="5103"/>
        </w:tabs>
        <w:spacing w:after="240"/>
        <w:rPr>
          <w:sz w:val="22"/>
        </w:rPr>
      </w:pPr>
      <w:r>
        <w:rPr>
          <w:b/>
          <w:sz w:val="22"/>
        </w:rPr>
        <w:t>Ort, Datum</w:t>
      </w:r>
      <w:r>
        <w:rPr>
          <w:sz w:val="22"/>
        </w:rPr>
        <w:t xml:space="preserve"> </w:t>
      </w:r>
      <w:r>
        <w:rPr>
          <w:sz w:val="22"/>
        </w:rPr>
        <w:tab/>
      </w:r>
      <w:r>
        <w:rPr>
          <w:b/>
          <w:sz w:val="22"/>
        </w:rPr>
        <w:t>Unterschrift</w:t>
      </w:r>
    </w:p>
    <w:p>
      <w:pPr>
        <w:rPr>
          <w:sz w:val="22"/>
        </w:rPr>
      </w:pPr>
      <w:r>
        <w:rPr>
          <w:sz w:val="20"/>
        </w:rPr>
        <w:t>Nur von der Festsetzungsbehörde auszufüllen:</w:t>
      </w:r>
    </w:p>
    <w:tbl>
      <w:tblPr>
        <w:tblW w:w="9140" w:type="dxa"/>
        <w:tblInd w:w="70" w:type="dxa"/>
        <w:tblLayout w:type="fixed"/>
        <w:tblCellMar>
          <w:left w:w="70" w:type="dxa"/>
          <w:right w:w="70" w:type="dxa"/>
        </w:tblCellMar>
        <w:tblLook w:val="0000" w:firstRow="0" w:lastRow="0" w:firstColumn="0" w:lastColumn="0" w:noHBand="0" w:noVBand="0"/>
      </w:tblPr>
      <w:tblGrid>
        <w:gridCol w:w="2552"/>
        <w:gridCol w:w="2573"/>
        <w:gridCol w:w="2337"/>
        <w:gridCol w:w="1678"/>
      </w:tblGrid>
      <w:tr>
        <w:tc>
          <w:tcPr>
            <w:tcW w:w="2552" w:type="dxa"/>
            <w:tcBorders>
              <w:top w:val="single" w:sz="6" w:space="0" w:color="auto"/>
              <w:left w:val="single" w:sz="6" w:space="0" w:color="auto"/>
              <w:bottom w:val="single" w:sz="6" w:space="0" w:color="auto"/>
              <w:right w:val="single" w:sz="6" w:space="0" w:color="auto"/>
            </w:tcBorders>
          </w:tcPr>
          <w:p>
            <w:pPr>
              <w:rPr>
                <w:sz w:val="18"/>
              </w:rPr>
            </w:pPr>
            <w:r>
              <w:rPr>
                <w:sz w:val="18"/>
              </w:rPr>
              <w:t>bearbeitet:</w:t>
            </w:r>
          </w:p>
          <w:p>
            <w:pPr>
              <w:rPr>
                <w:sz w:val="18"/>
              </w:rPr>
            </w:pPr>
            <w:proofErr w:type="spellStart"/>
            <w:r>
              <w:rPr>
                <w:sz w:val="18"/>
              </w:rPr>
              <w:t>erfaßt</w:t>
            </w:r>
            <w:proofErr w:type="spellEnd"/>
            <w:r>
              <w:rPr>
                <w:sz w:val="18"/>
              </w:rPr>
              <w:t>:</w:t>
            </w:r>
          </w:p>
        </w:tc>
        <w:tc>
          <w:tcPr>
            <w:tcW w:w="2573" w:type="dxa"/>
            <w:tcBorders>
              <w:top w:val="single" w:sz="6" w:space="0" w:color="auto"/>
              <w:left w:val="single" w:sz="6" w:space="0" w:color="auto"/>
              <w:bottom w:val="single" w:sz="6" w:space="0" w:color="auto"/>
              <w:right w:val="single" w:sz="6" w:space="0" w:color="auto"/>
            </w:tcBorders>
          </w:tcPr>
          <w:p>
            <w:pPr>
              <w:rPr>
                <w:sz w:val="18"/>
              </w:rPr>
            </w:pPr>
            <w:r>
              <w:rPr>
                <w:sz w:val="18"/>
              </w:rPr>
              <w:t>10 (4) bearbeitet:</w:t>
            </w:r>
          </w:p>
          <w:p>
            <w:pPr>
              <w:rPr>
                <w:sz w:val="18"/>
              </w:rPr>
            </w:pPr>
            <w:proofErr w:type="spellStart"/>
            <w:r>
              <w:rPr>
                <w:sz w:val="18"/>
              </w:rPr>
              <w:t>erfaßt</w:t>
            </w:r>
            <w:proofErr w:type="spellEnd"/>
            <w:r>
              <w:rPr>
                <w:sz w:val="18"/>
              </w:rPr>
              <w:t>:</w:t>
            </w:r>
          </w:p>
        </w:tc>
        <w:tc>
          <w:tcPr>
            <w:tcW w:w="2337" w:type="dxa"/>
            <w:tcBorders>
              <w:top w:val="single" w:sz="6" w:space="0" w:color="auto"/>
              <w:left w:val="single" w:sz="6" w:space="0" w:color="auto"/>
              <w:bottom w:val="single" w:sz="6" w:space="0" w:color="auto"/>
              <w:right w:val="single" w:sz="6" w:space="0" w:color="auto"/>
            </w:tcBorders>
          </w:tcPr>
          <w:p>
            <w:pPr>
              <w:rPr>
                <w:sz w:val="18"/>
              </w:rPr>
            </w:pPr>
            <w:r>
              <w:rPr>
                <w:sz w:val="18"/>
              </w:rPr>
              <w:t>Korr./Neuübergabe</w:t>
            </w:r>
          </w:p>
          <w:p>
            <w:pPr>
              <w:rPr>
                <w:sz w:val="18"/>
              </w:rPr>
            </w:pPr>
          </w:p>
        </w:tc>
        <w:tc>
          <w:tcPr>
            <w:tcW w:w="1678" w:type="dxa"/>
            <w:tcBorders>
              <w:top w:val="single" w:sz="6" w:space="0" w:color="auto"/>
              <w:right w:val="single" w:sz="6" w:space="0" w:color="auto"/>
            </w:tcBorders>
          </w:tcPr>
          <w:p>
            <w:pPr>
              <w:rPr>
                <w:sz w:val="18"/>
              </w:rPr>
            </w:pPr>
            <w:r>
              <w:rPr>
                <w:sz w:val="18"/>
              </w:rPr>
              <w:t>Bescheid geprüft</w:t>
            </w:r>
          </w:p>
        </w:tc>
      </w:tr>
      <w:tr>
        <w:tc>
          <w:tcPr>
            <w:tcW w:w="2552" w:type="dxa"/>
            <w:tcBorders>
              <w:top w:val="single" w:sz="6" w:space="0" w:color="auto"/>
              <w:left w:val="single" w:sz="6" w:space="0" w:color="auto"/>
              <w:bottom w:val="single" w:sz="6" w:space="0" w:color="auto"/>
              <w:right w:val="single" w:sz="6" w:space="0" w:color="auto"/>
            </w:tcBorders>
          </w:tcPr>
          <w:p>
            <w:pPr>
              <w:rPr>
                <w:sz w:val="18"/>
              </w:rPr>
            </w:pPr>
            <w:r>
              <w:rPr>
                <w:sz w:val="18"/>
              </w:rPr>
              <w:t xml:space="preserve">festzusetzende </w:t>
            </w:r>
            <w:proofErr w:type="spellStart"/>
            <w:r>
              <w:rPr>
                <w:sz w:val="18"/>
              </w:rPr>
              <w:t>Einw</w:t>
            </w:r>
            <w:proofErr w:type="spellEnd"/>
            <w:r>
              <w:rPr>
                <w:sz w:val="18"/>
              </w:rPr>
              <w:t>.:</w:t>
            </w:r>
          </w:p>
        </w:tc>
        <w:tc>
          <w:tcPr>
            <w:tcW w:w="2573" w:type="dxa"/>
            <w:tcBorders>
              <w:top w:val="single" w:sz="6" w:space="0" w:color="auto"/>
              <w:left w:val="single" w:sz="6" w:space="0" w:color="auto"/>
              <w:bottom w:val="single" w:sz="6" w:space="0" w:color="auto"/>
              <w:right w:val="single" w:sz="6" w:space="0" w:color="auto"/>
            </w:tcBorders>
          </w:tcPr>
          <w:p>
            <w:pPr>
              <w:rPr>
                <w:sz w:val="18"/>
              </w:rPr>
            </w:pPr>
            <w:r>
              <w:rPr>
                <w:sz w:val="18"/>
              </w:rPr>
              <w:t xml:space="preserve">verrechenbare </w:t>
            </w:r>
            <w:proofErr w:type="spellStart"/>
            <w:r>
              <w:rPr>
                <w:sz w:val="18"/>
              </w:rPr>
              <w:t>Einw</w:t>
            </w:r>
            <w:proofErr w:type="spellEnd"/>
            <w:r>
              <w:rPr>
                <w:sz w:val="18"/>
              </w:rPr>
              <w:t>.:</w:t>
            </w:r>
          </w:p>
        </w:tc>
        <w:tc>
          <w:tcPr>
            <w:tcW w:w="2337" w:type="dxa"/>
            <w:tcBorders>
              <w:top w:val="single" w:sz="6" w:space="0" w:color="auto"/>
              <w:left w:val="single" w:sz="6" w:space="0" w:color="auto"/>
              <w:bottom w:val="single" w:sz="6" w:space="0" w:color="auto"/>
              <w:right w:val="single" w:sz="6" w:space="0" w:color="auto"/>
            </w:tcBorders>
          </w:tcPr>
          <w:p>
            <w:pPr>
              <w:rPr>
                <w:sz w:val="18"/>
              </w:rPr>
            </w:pPr>
            <w:r>
              <w:rPr>
                <w:sz w:val="18"/>
              </w:rPr>
              <w:t>zu zahlender Betrag:</w:t>
            </w:r>
          </w:p>
          <w:p>
            <w:pPr>
              <w:rPr>
                <w:sz w:val="18"/>
              </w:rPr>
            </w:pPr>
            <w:r>
              <w:rPr>
                <w:sz w:val="18"/>
              </w:rPr>
              <w:t>EUR</w:t>
            </w:r>
          </w:p>
        </w:tc>
        <w:tc>
          <w:tcPr>
            <w:tcW w:w="1678" w:type="dxa"/>
            <w:tcBorders>
              <w:bottom w:val="single" w:sz="6" w:space="0" w:color="auto"/>
              <w:right w:val="single" w:sz="6" w:space="0" w:color="auto"/>
            </w:tcBorders>
          </w:tcPr>
          <w:p>
            <w:pPr>
              <w:rPr>
                <w:sz w:val="18"/>
              </w:rPr>
            </w:pPr>
          </w:p>
        </w:tc>
      </w:tr>
    </w:tbl>
    <w:p>
      <w:pPr>
        <w:rPr>
          <w:sz w:val="8"/>
        </w:rPr>
        <w:sectPr>
          <w:footerReference w:type="default" r:id="rId6"/>
          <w:pgSz w:w="11907" w:h="16840" w:code="9"/>
          <w:pgMar w:top="567" w:right="1134" w:bottom="142" w:left="567" w:header="284" w:footer="76" w:gutter="1134"/>
          <w:cols w:space="720"/>
        </w:sectPr>
      </w:pPr>
    </w:p>
    <w:p>
      <w:r>
        <w:lastRenderedPageBreak/>
        <w:t xml:space="preserve">Auflistung der an die Kanalisation </w:t>
      </w:r>
      <w:proofErr w:type="spellStart"/>
      <w:r>
        <w:t>angeschl</w:t>
      </w:r>
      <w:proofErr w:type="spellEnd"/>
      <w:r>
        <w:t xml:space="preserve">. Einwohner zum </w:t>
      </w:r>
      <w:r>
        <w:rPr>
          <w:b/>
        </w:rPr>
        <w:t>31.12 2024</w:t>
      </w:r>
      <w:r>
        <w:t xml:space="preserve"> (zu b):</w:t>
      </w:r>
    </w:p>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03"/>
        <w:gridCol w:w="2303"/>
        <w:gridCol w:w="2303"/>
        <w:gridCol w:w="2303"/>
      </w:tblGrid>
      <w:tr>
        <w:tc>
          <w:tcPr>
            <w:tcW w:w="2303" w:type="dxa"/>
            <w:tcBorders>
              <w:top w:val="single" w:sz="6" w:space="0" w:color="auto"/>
              <w:left w:val="single" w:sz="6" w:space="0" w:color="auto"/>
              <w:bottom w:val="single" w:sz="6" w:space="0" w:color="auto"/>
              <w:right w:val="single" w:sz="6" w:space="0" w:color="auto"/>
            </w:tcBorders>
          </w:tcPr>
          <w:p>
            <w:r>
              <w:t>Einleitungsnummer:</w:t>
            </w:r>
          </w:p>
        </w:tc>
        <w:tc>
          <w:tcPr>
            <w:tcW w:w="2303" w:type="dxa"/>
            <w:tcBorders>
              <w:top w:val="single" w:sz="6" w:space="0" w:color="auto"/>
              <w:left w:val="single" w:sz="6" w:space="0" w:color="auto"/>
              <w:bottom w:val="single" w:sz="6" w:space="0" w:color="auto"/>
              <w:right w:val="double" w:sz="6" w:space="0" w:color="auto"/>
            </w:tcBorders>
          </w:tcPr>
          <w:p>
            <w:proofErr w:type="spellStart"/>
            <w:r>
              <w:t>angeschl</w:t>
            </w:r>
            <w:proofErr w:type="spellEnd"/>
            <w:r>
              <w:t xml:space="preserve">. </w:t>
            </w:r>
            <w:proofErr w:type="spellStart"/>
            <w:r>
              <w:t>Einw</w:t>
            </w:r>
            <w:proofErr w:type="spellEnd"/>
            <w:r>
              <w:t>.</w:t>
            </w:r>
          </w:p>
        </w:tc>
        <w:tc>
          <w:tcPr>
            <w:tcW w:w="2303" w:type="dxa"/>
            <w:tcBorders>
              <w:top w:val="single" w:sz="6" w:space="0" w:color="auto"/>
              <w:left w:val="nil"/>
              <w:bottom w:val="single" w:sz="6" w:space="0" w:color="auto"/>
              <w:right w:val="single" w:sz="6" w:space="0" w:color="auto"/>
            </w:tcBorders>
          </w:tcPr>
          <w:p>
            <w:r>
              <w:t>Einleitungsnummer:</w:t>
            </w:r>
          </w:p>
        </w:tc>
        <w:tc>
          <w:tcPr>
            <w:tcW w:w="2303" w:type="dxa"/>
            <w:tcBorders>
              <w:top w:val="single" w:sz="6" w:space="0" w:color="auto"/>
              <w:left w:val="single" w:sz="6" w:space="0" w:color="auto"/>
              <w:bottom w:val="single" w:sz="6" w:space="0" w:color="auto"/>
              <w:right w:val="single" w:sz="6" w:space="0" w:color="auto"/>
            </w:tcBorders>
          </w:tcPr>
          <w:p>
            <w:proofErr w:type="spellStart"/>
            <w:r>
              <w:t>angeschl</w:t>
            </w:r>
            <w:proofErr w:type="spellEnd"/>
            <w:r>
              <w:t xml:space="preserve">. </w:t>
            </w:r>
            <w:proofErr w:type="spellStart"/>
            <w:r>
              <w:t>Einw</w:t>
            </w:r>
            <w:proofErr w:type="spellEnd"/>
            <w:r>
              <w:t>.</w:t>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nil"/>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single" w:sz="6" w:space="0" w:color="auto"/>
              <w:left w:val="single" w:sz="6" w:space="0" w:color="auto"/>
              <w:bottom w:val="single" w:sz="6" w:space="0" w:color="auto"/>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nil"/>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nil"/>
              <w:right w:val="single" w:sz="6" w:space="0" w:color="auto"/>
            </w:tcBorders>
          </w:tcPr>
          <w:p>
            <w:r>
              <w:fldChar w:fldCharType="begin">
                <w:ffData>
                  <w:name w:val="Text3"/>
                  <w:enabled/>
                  <w:calcOnExit w:val="0"/>
                  <w:textInput>
                    <w:maxLength w:val="1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single" w:sz="6" w:space="0" w:color="auto"/>
              <w:bottom w:val="sing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nil"/>
              <w:left w:val="nil"/>
              <w:bottom w:val="nil"/>
              <w:right w:val="nil"/>
            </w:tcBorders>
          </w:tcPr>
          <w:p>
            <w:pPr>
              <w:jc w:val="right"/>
            </w:pPr>
            <w:r>
              <w:t>Zwischensumme:</w:t>
            </w:r>
          </w:p>
          <w:p>
            <w:pPr>
              <w:jc w:val="right"/>
            </w:pPr>
            <w:r>
              <w:t xml:space="preserve">                         a)</w:t>
            </w:r>
          </w:p>
        </w:tc>
        <w:tc>
          <w:tcPr>
            <w:tcW w:w="2303" w:type="dxa"/>
            <w:tcBorders>
              <w:top w:val="single" w:sz="6" w:space="0" w:color="auto"/>
              <w:left w:val="single" w:sz="6" w:space="0" w:color="auto"/>
              <w:bottom w:val="single" w:sz="6" w:space="0" w:color="auto"/>
              <w:right w:val="doub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3" w:type="dxa"/>
            <w:tcBorders>
              <w:top w:val="single" w:sz="6" w:space="0" w:color="auto"/>
              <w:left w:val="nil"/>
              <w:bottom w:val="nil"/>
              <w:right w:val="single" w:sz="6" w:space="0" w:color="auto"/>
            </w:tcBorders>
          </w:tcPr>
          <w:p>
            <w:pPr>
              <w:jc w:val="right"/>
            </w:pPr>
            <w:r>
              <w:t>Zwischensumme:</w:t>
            </w:r>
          </w:p>
          <w:p>
            <w:pPr>
              <w:jc w:val="right"/>
            </w:pPr>
            <w:r>
              <w:t xml:space="preserve">                         b)</w:t>
            </w:r>
          </w:p>
        </w:tc>
        <w:tc>
          <w:tcPr>
            <w:tcW w:w="2303" w:type="dxa"/>
            <w:tcBorders>
              <w:top w:val="single" w:sz="6" w:space="0" w:color="auto"/>
              <w:left w:val="single" w:sz="6" w:space="0" w:color="auto"/>
              <w:bottom w:val="nil"/>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303" w:type="dxa"/>
            <w:tcBorders>
              <w:top w:val="nil"/>
              <w:left w:val="nil"/>
              <w:bottom w:val="nil"/>
              <w:right w:val="nil"/>
            </w:tcBorders>
          </w:tcPr>
          <w:p/>
        </w:tc>
        <w:tc>
          <w:tcPr>
            <w:tcW w:w="2303" w:type="dxa"/>
            <w:tcBorders>
              <w:top w:val="nil"/>
              <w:left w:val="nil"/>
              <w:bottom w:val="nil"/>
              <w:right w:val="nil"/>
            </w:tcBorders>
          </w:tcPr>
          <w:p/>
        </w:tc>
        <w:tc>
          <w:tcPr>
            <w:tcW w:w="2303" w:type="dxa"/>
            <w:tcBorders>
              <w:top w:val="nil"/>
              <w:left w:val="nil"/>
              <w:bottom w:val="nil"/>
              <w:right w:val="single" w:sz="6" w:space="0" w:color="auto"/>
            </w:tcBorders>
          </w:tcPr>
          <w:p>
            <w:pPr>
              <w:jc w:val="right"/>
            </w:pPr>
            <w:r>
              <w:t>Gesamtsumme:</w:t>
            </w:r>
          </w:p>
          <w:p>
            <w:pPr>
              <w:jc w:val="right"/>
            </w:pPr>
            <w:r>
              <w:t xml:space="preserve">               a) + b)</w:t>
            </w:r>
          </w:p>
        </w:tc>
        <w:tc>
          <w:tcPr>
            <w:tcW w:w="2303" w:type="dxa"/>
            <w:tcBorders>
              <w:top w:val="single" w:sz="6" w:space="0" w:color="auto"/>
              <w:left w:val="single" w:sz="6" w:space="0" w:color="auto"/>
              <w:bottom w:val="double" w:sz="6" w:space="0" w:color="auto"/>
              <w:right w:val="single" w:sz="6"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rPr>
          <w:sz w:val="8"/>
        </w:rPr>
      </w:pPr>
    </w:p>
    <w:sectPr>
      <w:pgSz w:w="11907" w:h="16840" w:code="9"/>
      <w:pgMar w:top="1134" w:right="1134" w:bottom="142" w:left="567" w:header="284" w:footer="76" w:gutter="113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right"/>
      <w:rPr>
        <w:sz w:val="16"/>
      </w:rPr>
    </w:pPr>
    <w:r>
      <w:rPr>
        <w:sz w:val="16"/>
      </w:rPr>
      <w:fldChar w:fldCharType="begin"/>
    </w:r>
    <w:r>
      <w:rPr>
        <w:sz w:val="16"/>
      </w:rPr>
      <w:instrText xml:space="preserve"> FILENAME  \* MERGEFORMAT </w:instrText>
    </w:r>
    <w:r>
      <w:rPr>
        <w:sz w:val="16"/>
      </w:rPr>
      <w:fldChar w:fldCharType="separate"/>
    </w:r>
    <w:r>
      <w:rPr>
        <w:noProof/>
        <w:sz w:val="16"/>
      </w:rPr>
      <w:t>KE_Formbl._2024.docx</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8FA2D5-8B7C-46D8-BD7A-1C9A2F00E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krper21">
    <w:name w:val="Textkörper 21"/>
    <w:basedOn w:val="Standard"/>
    <w:pPr>
      <w:spacing w:after="120"/>
      <w:ind w:left="-1134"/>
      <w:jc w:val="both"/>
    </w:pPr>
    <w:rPr>
      <w:sz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krper22">
    <w:name w:val="Textkörper 22"/>
    <w:basedOn w:val="Standard"/>
    <w:pPr>
      <w:ind w:left="-1134"/>
    </w:pPr>
    <w:rPr>
      <w:sz w:val="22"/>
    </w:rPr>
  </w:style>
  <w:style w:type="paragraph" w:styleId="Sprechblasentext">
    <w:name w:val="Balloon Text"/>
    <w:basedOn w:val="Standard"/>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5911</Characters>
  <Application>Microsoft Office Word</Application>
  <DocSecurity>4</DocSecurity>
  <Lines>49</Lines>
  <Paragraphs>12</Paragraphs>
  <ScaleCrop>false</ScaleCrop>
  <HeadingPairs>
    <vt:vector size="2" baseType="variant">
      <vt:variant>
        <vt:lpstr>Titel</vt:lpstr>
      </vt:variant>
      <vt:variant>
        <vt:i4>1</vt:i4>
      </vt:variant>
    </vt:vector>
  </HeadingPairs>
  <TitlesOfParts>
    <vt:vector size="1" baseType="lpstr">
      <vt:lpstr>Kleineinleiter Abgabeerklärung  gem. § 11 Abs. 2 AbwAG i. V. mit § 75 LWG NW</vt:lpstr>
    </vt:vector>
  </TitlesOfParts>
  <Manager>André weitkämper</Manager>
  <Company>LUA</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Kleineinleiter Abgabeerklärung  gem. § 11 Abs. 2 AbwAG i. V. mit § 75 LWG NW</dc:title>
  <dc:subject>für die an Stelle der Kleineinleiter zu zahlende Abgabe (§§ 8, 9 Abs. 2 AbwAG, § 73 Abs. 1 LWG NW)</dc:subject>
  <dc:creator>Unknown</dc:creator>
  <cp:lastModifiedBy>Pagenkopf, Thomas</cp:lastModifiedBy>
  <cp:revision>2</cp:revision>
  <cp:lastPrinted>2024-12-06T07:51:00Z</cp:lastPrinted>
  <dcterms:created xsi:type="dcterms:W3CDTF">2024-12-09T07:32:00Z</dcterms:created>
  <dcterms:modified xsi:type="dcterms:W3CDTF">2024-12-09T07:32:00Z</dcterms:modified>
</cp:coreProperties>
</file>